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AD1BD1">
        <w:rPr>
          <w:rFonts w:ascii="Times New Roman" w:hAnsi="Times New Roman" w:cs="Times New Roman"/>
          <w:sz w:val="24"/>
          <w:szCs w:val="24"/>
        </w:rPr>
        <w:t>Зарегистрировано в Минюсте России 15 мая 2015 г. N 37301</w:t>
      </w:r>
    </w:p>
    <w:p w:rsidR="00AD1BD1" w:rsidRPr="00AD1BD1" w:rsidRDefault="00AD1BD1" w:rsidP="00AD1BD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D1">
        <w:rPr>
          <w:rFonts w:ascii="Times New Roman" w:hAnsi="Times New Roman" w:cs="Times New Roman"/>
          <w:b/>
          <w:bCs/>
          <w:sz w:val="24"/>
          <w:szCs w:val="24"/>
        </w:rPr>
        <w:t>ФЕДЕРАЛЬНАЯ СЛУЖБА ПО ЭКОЛОГИЧЕСКОМУ, ТЕХНОЛОГИЧЕСКОМУ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D1">
        <w:rPr>
          <w:rFonts w:ascii="Times New Roman" w:hAnsi="Times New Roman" w:cs="Times New Roman"/>
          <w:b/>
          <w:bCs/>
          <w:sz w:val="24"/>
          <w:szCs w:val="24"/>
        </w:rPr>
        <w:t>И АТОМНОМУ НАДЗОРУ</w:t>
      </w: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D1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D1">
        <w:rPr>
          <w:rFonts w:ascii="Times New Roman" w:hAnsi="Times New Roman" w:cs="Times New Roman"/>
          <w:b/>
          <w:bCs/>
          <w:sz w:val="24"/>
          <w:szCs w:val="24"/>
        </w:rPr>
        <w:t>от 10 апреля 2015 г. N 143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D1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D1">
        <w:rPr>
          <w:rFonts w:ascii="Times New Roman" w:hAnsi="Times New Roman" w:cs="Times New Roman"/>
          <w:b/>
          <w:bCs/>
          <w:sz w:val="24"/>
          <w:szCs w:val="24"/>
        </w:rPr>
        <w:t>О КОМИССИИ ТЕРРИТОРИАЛЬНОГО ОРГАНА ФЕДЕРАЛЬНОЙ СЛУЖБЫ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D1">
        <w:rPr>
          <w:rFonts w:ascii="Times New Roman" w:hAnsi="Times New Roman" w:cs="Times New Roman"/>
          <w:b/>
          <w:bCs/>
          <w:sz w:val="24"/>
          <w:szCs w:val="24"/>
        </w:rPr>
        <w:t>ПО ЭКОЛОГИЧЕСКОМУ, ТЕХНОЛОГИЧЕСКОМУ И АТОМНОМУ НАДЗОРУ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D1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ФЕДЕРАЛЬНЫХ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D1">
        <w:rPr>
          <w:rFonts w:ascii="Times New Roman" w:hAnsi="Times New Roman" w:cs="Times New Roman"/>
          <w:b/>
          <w:bCs/>
          <w:sz w:val="24"/>
          <w:szCs w:val="24"/>
        </w:rPr>
        <w:t>ГОСУДАРСТВЕННЫХ ГРАЖДАНСКИХ СЛУЖАЩИХ И УРЕГУЛИРОВАНИЮ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D1">
        <w:rPr>
          <w:rFonts w:ascii="Times New Roman" w:hAnsi="Times New Roman" w:cs="Times New Roman"/>
          <w:b/>
          <w:bCs/>
          <w:sz w:val="24"/>
          <w:szCs w:val="24"/>
        </w:rPr>
        <w:t>КОНФЛИКТА ИНТЕРЕСОВ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5719; N 51, ст. 6150, ст. 6159; 2010, N 5, ст. 459; N 7, ст. 704, N 49, ст. 6413, N 51, ст. 6810; 2011, N 1, ст. 31; N 27, ст. 3866; N 29, ст. 4295; N 48, ст. 6730; N 49, ст. 7333; N 50, ст. 7337; 2012, N 48, ст. 6744, N 50, ст. 6954; N 52, ст. 7571; N 53, ст. 7620, ст. 7652; 2013, N 14, ст. 1665; N 19, ст. 2326, ст. 2329, N 23, ст. 2874; N 27, ст. 3441, ст. 3462, ст. 3477; N 43, ст. 5454; N 48, ст. 6165; N 49, ст. 6351; N 52, ст. 6961; 2014, N 14, ст. 1545; N 52, ст. 7542; 2015, N 1, ст. 62, ст. 63; N 14, ст. 2008), Федеральным </w:t>
      </w:r>
      <w:hyperlink r:id="rId5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7542), указами Президента Российской Федерации от 1 июля 2010 г. </w:t>
      </w:r>
      <w:hyperlink r:id="rId6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N 821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1506), от 2 апреля 2013 г. </w:t>
      </w:r>
      <w:hyperlink r:id="rId7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N 309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1506) приказываю: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5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о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согласно приложению к настоящему приказу.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8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Федеральной службы по экологическому, технологическому и атомному надзору от 25 февраля 2011 г. N 85 "Об утверждении Порядка формирования и деятельности Комиссии территориальных органов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интересов" (зарегистрирован Министерством </w:t>
      </w:r>
      <w:r w:rsidRPr="00AD1BD1">
        <w:rPr>
          <w:rFonts w:ascii="Times New Roman" w:hAnsi="Times New Roman" w:cs="Times New Roman"/>
          <w:sz w:val="24"/>
          <w:szCs w:val="24"/>
        </w:rPr>
        <w:lastRenderedPageBreak/>
        <w:t>юстиции Российской Федерации 1 апреля 2011 г., регистрационный N 20381, Бюллетень нормативных актов федеральных органов исполнительной власти, 2011, N 20).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заместителя руководителя В.В. Козивкина.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А.В.АЛЕШИН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AD1BD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приказом Федеральной службы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по экологическому, технологическому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от 10 апреля 2015 г. N 143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5"/>
      <w:bookmarkEnd w:id="2"/>
      <w:r w:rsidRPr="00AD1BD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D1">
        <w:rPr>
          <w:rFonts w:ascii="Times New Roman" w:hAnsi="Times New Roman" w:cs="Times New Roman"/>
          <w:b/>
          <w:bCs/>
          <w:sz w:val="24"/>
          <w:szCs w:val="24"/>
        </w:rPr>
        <w:t>О КОМИССИИ ТЕРРИТОРИАЛЬНОГО ОРГАНА ФЕДЕРАЛЬНОЙ СЛУЖБЫ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D1">
        <w:rPr>
          <w:rFonts w:ascii="Times New Roman" w:hAnsi="Times New Roman" w:cs="Times New Roman"/>
          <w:b/>
          <w:bCs/>
          <w:sz w:val="24"/>
          <w:szCs w:val="24"/>
        </w:rPr>
        <w:t>ПО ЭКОЛОГИЧЕСКОМУ, ТЕХНОЛОГИЧЕСКОМУ И АТОМНОМУ НАДЗОРУ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D1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ФЕДЕРАЛЬНЫХ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D1">
        <w:rPr>
          <w:rFonts w:ascii="Times New Roman" w:hAnsi="Times New Roman" w:cs="Times New Roman"/>
          <w:b/>
          <w:bCs/>
          <w:sz w:val="24"/>
          <w:szCs w:val="24"/>
        </w:rPr>
        <w:t>ГОСУДАРСТВЕННЫХ ГРАЖДАНСКИХ СЛУЖАЩИХ И УРЕГУЛИРОВАНИЮ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BD1">
        <w:rPr>
          <w:rFonts w:ascii="Times New Roman" w:hAnsi="Times New Roman" w:cs="Times New Roman"/>
          <w:b/>
          <w:bCs/>
          <w:sz w:val="24"/>
          <w:szCs w:val="24"/>
        </w:rPr>
        <w:t>КОНФЛИКТА ИНТЕРЕСОВ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9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и настоящим Положением.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территориальному органу Ростехнадзора: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а) в обеспечении соблюдения федеральными государственными служащими территориального органа Ростехнадзора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 (далее - Федеральный закон от 25 декабря 2008 г. N 273-ФЗ),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территориальном органе Ростехнадзора (за исключением руководителя и заместителя руководителя территориального органа Ростехнадзора).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5. Персональный состав Комиссии утверждается приказом руководителя территориального органа Ростехнадзора.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назначаемый руководителем территориального органа Ростехнадзора из числа членов Комиссии, замещающих должности государственной службы в территориальном органе Ростехнадзора,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а) заместитель руководителя территориального органа Ростехнадзора (председатель </w:t>
      </w:r>
      <w:r w:rsidRPr="00AD1BD1">
        <w:rPr>
          <w:rFonts w:ascii="Times New Roman" w:hAnsi="Times New Roman" w:cs="Times New Roman"/>
          <w:sz w:val="24"/>
          <w:szCs w:val="24"/>
        </w:rPr>
        <w:lastRenderedPageBreak/>
        <w:t>Комиссии), начальник структурного подразделения (должностное лицо) по профилактике коррупционных и иных правонарушений территориального органа Ростехнадзора (секретарь Комиссии), государственные служащие из числа работников кадрового и юридического подразделений территориального органа Ростехнадзора, а также иных структурных подразделений территориального органа Ростехнадзора по решению руководителя территориального органа Ростехнадзора;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Par52"/>
      <w:bookmarkEnd w:id="3"/>
      <w:r w:rsidRPr="00AD1BD1">
        <w:rPr>
          <w:rFonts w:ascii="Times New Roman" w:hAnsi="Times New Roman" w:cs="Times New Roman"/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4" w:name="Par53"/>
      <w:bookmarkEnd w:id="4"/>
      <w:r w:rsidRPr="00AD1BD1">
        <w:rPr>
          <w:rFonts w:ascii="Times New Roman" w:hAnsi="Times New Roman" w:cs="Times New Roman"/>
          <w:sz w:val="24"/>
          <w:szCs w:val="24"/>
        </w:rPr>
        <w:t>7. Руководитель территориального органа Ростехнадзора может принять решение о включении в состав Комиссии: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а) представителя общественной организации ветеранов территориального органа Ростехнадзора;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б) представителя профсоюзной организации, действующей в территориальном органе Ростехнадзора.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8. Лица, указанные в </w:t>
      </w:r>
      <w:hyperlink w:anchor="Par52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6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ar53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 территориального органа Ростехнадзора, с профсоюзной организацией, действующей в установленном порядке, на основании запроса руководителя территориального органа Ростехнадзора.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9. Число членов Комиссии, не замещающих должности государственной службы в территориальном органе Ростехнадзора, должно составлять не менее одной четверти от общего числа членов Комиссии.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государственных служащих, замещающих в территориальном органе Ростехнадзора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Par61"/>
      <w:bookmarkEnd w:id="5"/>
      <w:r w:rsidRPr="00AD1BD1">
        <w:rPr>
          <w:rFonts w:ascii="Times New Roman" w:hAnsi="Times New Roman" w:cs="Times New Roman"/>
          <w:sz w:val="24"/>
          <w:szCs w:val="24"/>
        </w:rPr>
        <w:t>б) другие государственные служащие, замещающие должности государственной службы в территориальном органе Ростехнадзора;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территориальном органе Ростехнадзора, недопустимо.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13. При возникновении прямой или косвенной личной заинтересованности члена </w:t>
      </w:r>
      <w:r w:rsidRPr="00AD1BD1">
        <w:rPr>
          <w:rFonts w:ascii="Times New Roman" w:hAnsi="Times New Roman" w:cs="Times New Roman"/>
          <w:sz w:val="24"/>
          <w:szCs w:val="24"/>
        </w:rPr>
        <w:lastRenderedPageBreak/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Par64"/>
      <w:bookmarkEnd w:id="6"/>
      <w:r w:rsidRPr="00AD1BD1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7" w:name="Par65"/>
      <w:bookmarkEnd w:id="7"/>
      <w:r w:rsidRPr="00AD1BD1">
        <w:rPr>
          <w:rFonts w:ascii="Times New Roman" w:hAnsi="Times New Roman" w:cs="Times New Roman"/>
          <w:sz w:val="24"/>
          <w:szCs w:val="24"/>
        </w:rPr>
        <w:t xml:space="preserve">а) представление руководителем территориального органа Ростехнадзора в соответствии с </w:t>
      </w:r>
      <w:hyperlink r:id="rId11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пунктом 31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274, N 27, ст. 3446, N 30, ст. 4070; 2012, N 12, ст. 1391; 2013, N 14, ст. 1670, N 49, ст. 6399; 2014, N 15, ст. 1729, N 26, ст. 3518; 2015, N 10, ст. 1506), материалов проверки, свидетельствующих: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8" w:name="Par66"/>
      <w:bookmarkEnd w:id="8"/>
      <w:r w:rsidRPr="00AD1BD1">
        <w:rPr>
          <w:rFonts w:ascii="Times New Roman" w:hAnsi="Times New Roman" w:cs="Times New Roman"/>
          <w:sz w:val="24"/>
          <w:szCs w:val="24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2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9" w:name="Par67"/>
      <w:bookmarkEnd w:id="9"/>
      <w:r w:rsidRPr="00AD1BD1">
        <w:rPr>
          <w:rFonts w:ascii="Times New Roman" w:hAnsi="Times New Roman" w:cs="Times New Roman"/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10" w:name="Par68"/>
      <w:bookmarkEnd w:id="10"/>
      <w:r w:rsidRPr="00AD1BD1">
        <w:rPr>
          <w:rFonts w:ascii="Times New Roman" w:hAnsi="Times New Roman" w:cs="Times New Roman"/>
          <w:sz w:val="24"/>
          <w:szCs w:val="24"/>
        </w:rPr>
        <w:t>б) поступившее в структурное подразделение (должностному лицу) по профилактике коррупционных и иных правонарушений территориального органа Ростехнадзора: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11" w:name="Par69"/>
      <w:bookmarkEnd w:id="11"/>
      <w:r w:rsidRPr="00AD1BD1">
        <w:rPr>
          <w:rFonts w:ascii="Times New Roman" w:hAnsi="Times New Roman" w:cs="Times New Roman"/>
          <w:sz w:val="24"/>
          <w:szCs w:val="24"/>
        </w:rPr>
        <w:t>обращение гражданина, замещавшего в территориальном органе Ростехнадзора должность государственной службы, осуществление полномочий по которой влекло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12" w:name="Par70"/>
      <w:bookmarkEnd w:id="12"/>
      <w:r w:rsidRPr="00AD1BD1">
        <w:rPr>
          <w:rFonts w:ascii="Times New Roman" w:hAnsi="Times New Roman" w:cs="Times New Roman"/>
          <w:sz w:val="24"/>
          <w:szCs w:val="24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13" w:name="Par71"/>
      <w:bookmarkEnd w:id="13"/>
      <w:r w:rsidRPr="00AD1BD1">
        <w:rPr>
          <w:rFonts w:ascii="Times New Roman" w:hAnsi="Times New Roman" w:cs="Times New Roman"/>
          <w:sz w:val="24"/>
          <w:szCs w:val="24"/>
        </w:rPr>
        <w:t xml:space="preserve">заявление государственного служащего о невозможности выполнить требования Федерального </w:t>
      </w:r>
      <w:hyperlink r:id="rId13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7542) (далее - Федеральный закон от 7 мая 2013 г.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14" w:name="Par72"/>
      <w:bookmarkEnd w:id="14"/>
      <w:r w:rsidRPr="00AD1BD1">
        <w:rPr>
          <w:rFonts w:ascii="Times New Roman" w:hAnsi="Times New Roman" w:cs="Times New Roman"/>
          <w:sz w:val="24"/>
          <w:szCs w:val="24"/>
        </w:rPr>
        <w:t xml:space="preserve">в) представление руководителя территориального органа Ростехнадзора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территориальном органе Ростехнадзора мер по </w:t>
      </w:r>
      <w:r w:rsidRPr="00AD1BD1">
        <w:rPr>
          <w:rFonts w:ascii="Times New Roman" w:hAnsi="Times New Roman" w:cs="Times New Roman"/>
          <w:sz w:val="24"/>
          <w:szCs w:val="24"/>
        </w:rPr>
        <w:lastRenderedPageBreak/>
        <w:t>предупреждению коррупции;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15" w:name="Par73"/>
      <w:bookmarkEnd w:id="15"/>
      <w:r w:rsidRPr="00AD1BD1">
        <w:rPr>
          <w:rFonts w:ascii="Times New Roman" w:hAnsi="Times New Roman" w:cs="Times New Roman"/>
          <w:sz w:val="24"/>
          <w:szCs w:val="24"/>
        </w:rPr>
        <w:t xml:space="preserve">г) представление руководителем территориального органа Ростехнадзора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4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 (далее - Федеральный закон от 3 декабря 2012 г. N 230-ФЗ);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16" w:name="Par74"/>
      <w:bookmarkEnd w:id="16"/>
      <w:r w:rsidRPr="00AD1BD1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5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и </w:t>
      </w:r>
      <w:hyperlink r:id="rId16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территориальный орган Ростехнадзора уведомление коммерческой или некоммерческой организации о заключении с гражданином, замещавшим должность государственной службы в территориальном органе Ростехнадзора,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обязанности, исполняемые во время замещения должности в территориальном органе Ростехнадзора,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16. Обращение, указанное в </w:t>
      </w:r>
      <w:hyperlink w:anchor="Par69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государственной службы в территориальном органе Ростехнадзора, в структурное подразделение (должностному лицу) по профилактике коррупционных и иных правонарушений территориального органа Ростехнадзора.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структурном подразделении (должностным лицом) по профилактике коррупционных и иных правонарушений территориального органа Ростехнадзора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17. Обращение, указанное в </w:t>
      </w:r>
      <w:hyperlink w:anchor="Par69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18. Уведомление, указанное в </w:t>
      </w:r>
      <w:hyperlink w:anchor="Par74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структурным подразделением (должностным лицом) по профилактике коррупционных и иных правонарушений территориального органа Ростехнадзора, которое осуществляет подготовку мотивированного заключения о соблюдении </w:t>
      </w:r>
      <w:r w:rsidRPr="00AD1BD1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гражданином, замещавшим должность государственной службы в территориальном органе Ростехнадзора, требований </w:t>
      </w:r>
      <w:hyperlink r:id="rId18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а) 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83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пунктами 20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4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21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(должностному лицу) по профилактике коррупционных и иных правонарушений территориального органа Ростехнадзора, и с результатами ее проверки;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61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11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17" w:name="Par83"/>
      <w:bookmarkEnd w:id="17"/>
      <w:r w:rsidRPr="00AD1BD1">
        <w:rPr>
          <w:rFonts w:ascii="Times New Roman" w:hAnsi="Times New Roman" w:cs="Times New Roman"/>
          <w:sz w:val="24"/>
          <w:szCs w:val="24"/>
        </w:rPr>
        <w:t xml:space="preserve">20. Заседание Комиссии по рассмотрению заявления, указанного в </w:t>
      </w:r>
      <w:hyperlink w:anchor="Par70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18" w:name="Par84"/>
      <w:bookmarkEnd w:id="18"/>
      <w:r w:rsidRPr="00AD1BD1">
        <w:rPr>
          <w:rFonts w:ascii="Times New Roman" w:hAnsi="Times New Roman" w:cs="Times New Roman"/>
          <w:sz w:val="24"/>
          <w:szCs w:val="24"/>
        </w:rPr>
        <w:t xml:space="preserve">21. Уведомление, указанное в </w:t>
      </w:r>
      <w:hyperlink w:anchor="Par74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22.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территориальном органе Ростехнадзора. При наличии письменной просьбы государственного служащего или гражданина, замещавшего должность государственной службы в территориальном органе Ростехнадзора,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территориальном органе Ростехнадзора (его представителя), при условии, что указанный гражданин сменил место жительства и были предприняты все меры по информированию его о дате заседания Комиссии, Комиссия может принять решение о рассмотрении данного вопроса в отсутствие указанного гражданина.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23. На заседании Комиссии заслушиваются пояснения государственного служащего или гражданина, замещавшего должность государственной службы в территориальном органе Ростехнадзора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19" w:name="Par88"/>
      <w:bookmarkEnd w:id="19"/>
      <w:r w:rsidRPr="00AD1BD1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w:anchor="Par66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втором подпункта "а" </w:t>
        </w:r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lastRenderedPageBreak/>
          <w:t>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20" w:name="Par89"/>
      <w:bookmarkEnd w:id="20"/>
      <w:r w:rsidRPr="00AD1BD1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государственным служащим в соответствии с </w:t>
      </w:r>
      <w:hyperlink r:id="rId19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государственным служащим в соответствии с </w:t>
      </w:r>
      <w:hyperlink r:id="rId20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Положения, названного в </w:t>
      </w:r>
      <w:hyperlink w:anchor="Par89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подпункте "а"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вопроса, указанного в </w:t>
      </w:r>
      <w:hyperlink w:anchor="Par67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"а"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территориального органа Ростехнадзора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указанного в </w:t>
      </w:r>
      <w:hyperlink w:anchor="Par69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28. По итогам рассмотрения вопроса, указанного в </w:t>
      </w:r>
      <w:hyperlink w:anchor="Par70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lastRenderedPageBreak/>
        <w:t xml:space="preserve">29. По итогам рассмотрения вопроса, указанного в </w:t>
      </w:r>
      <w:hyperlink w:anchor="Par73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государственным служащим в соответствии с </w:t>
      </w:r>
      <w:hyperlink r:id="rId21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230-ФЗ, являются достоверными и полными;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государственным служащим в соответствии с </w:t>
      </w:r>
      <w:hyperlink r:id="rId22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230-ФЗ, являются недостоверными и (или) неполными.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bookmarkStart w:id="21" w:name="Par104"/>
      <w:bookmarkEnd w:id="21"/>
      <w:r w:rsidRPr="00AD1BD1">
        <w:rPr>
          <w:rFonts w:ascii="Times New Roman" w:hAnsi="Times New Roman" w:cs="Times New Roman"/>
          <w:sz w:val="24"/>
          <w:szCs w:val="24"/>
        </w:rPr>
        <w:t xml:space="preserve">30. По итогам рассмотрения вопроса, указанного в </w:t>
      </w:r>
      <w:hyperlink w:anchor="Par71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"б"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3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от 7 мая 2013 г. N 79-ФЗ, являются объективными и уважительными;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4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от 7 мая 2013 г. N 79-ФЗ, не являются объективными и уважительными.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вопросов, указанных в </w:t>
      </w:r>
      <w:hyperlink w:anchor="Par65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8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3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"г"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4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"д"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88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пунктами 25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4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30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32. По итогам рассмотрения вопроса, указанного в </w:t>
      </w:r>
      <w:hyperlink w:anchor="Par74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государственной службы в территориальном органе Ростехнадзора, одно из следующих решений: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273-ФЗ. В этом случае Комиссия рекомендует руководителю территориального органа Ростехнадзора проинформировать об указанных обстоятельствах органы прокуратуры и уведомившую организацию.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33. По итогам рассмотрения вопроса, предусмотренного </w:t>
      </w:r>
      <w:hyperlink w:anchor="Par72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34. Для исполнения решений Комиссии могут быть подготовлены проекты решений или поручений руководителя территориального органа Ростехнадзора, которые в установленном порядке представляются на рассмотрение руководителю территориального органа Ростехнадзора.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35. Решения Комиссии по вопросам, указанным в </w:t>
      </w:r>
      <w:hyperlink w:anchor="Par64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36. Решения Комиссии оформляются протоколами, которые подписывают члены </w:t>
      </w:r>
      <w:r w:rsidRPr="00AD1BD1">
        <w:rPr>
          <w:rFonts w:ascii="Times New Roman" w:hAnsi="Times New Roman" w:cs="Times New Roman"/>
          <w:sz w:val="24"/>
          <w:szCs w:val="24"/>
        </w:rPr>
        <w:lastRenderedPageBreak/>
        <w:t xml:space="preserve">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69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территориального органа Ростехнадзора носят рекомендательный характер. Решение, принимаемое по итогам рассмотрения вопроса, указанного в </w:t>
      </w:r>
      <w:hyperlink w:anchor="Par69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37. В протоколе заседания Комиссии указываются: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в) предъявляемые к государственному служащему претензии, материалы, на которых они основываются;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г) содержание пояснений государственного служащего и других лиц по существу предъявляемых претензий;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39. Копии протокола заседания Комиссии в трехдневный срок со дня заседания направляются руководителю территориального органа Ростехнадзора,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40. Руководитель территориального органа Ростехнадзора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Ростехнадзора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органа Ростехнадзора оглашается на ближайшем заседании Комиссии и принимается к сведению без обсуждения.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41.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территориального органа Ростехнадзора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42.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lastRenderedPageBreak/>
        <w:t>43.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 xml:space="preserve">44. Выписка из решения Комиссии, заверенная подписью секретаря Комиссии и печатью территориального органа Ростехнадзора, вручается гражданину, замещавшему должность государственной службы в территориальном органе Ростехнадзора, в отношении которого рассматривался вопрос, указанный в </w:t>
      </w:r>
      <w:hyperlink w:anchor="Par69" w:history="1">
        <w:r w:rsidRPr="00AD1BD1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AD1BD1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D1BD1">
        <w:rPr>
          <w:rFonts w:ascii="Times New Roman" w:hAnsi="Times New Roman" w:cs="Times New Roman"/>
          <w:sz w:val="24"/>
          <w:szCs w:val="24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 подразделением (должностным лицом) по профилактике коррупционных и иных правонарушений территориального органа Ростехнадзора.</w:t>
      </w: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Pr="00AD1BD1" w:rsidRDefault="00AD1BD1" w:rsidP="00AD1BD1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D1BD1" w:rsidRPr="00AD1BD1" w:rsidRDefault="00AD1BD1" w:rsidP="00AD1BD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4E26B8" w:rsidRPr="00AD1BD1" w:rsidRDefault="004E26B8" w:rsidP="00AD1BD1">
      <w:pPr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sectPr w:rsidR="004E26B8" w:rsidRPr="00AD1BD1" w:rsidSect="00FC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1BD1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560F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1BD1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2017CE1643B14E900CC258D67CF1369F4062898F878B6F9BB20634EzFcCL" TargetMode="External"/><Relationship Id="rId13" Type="http://schemas.openxmlformats.org/officeDocument/2006/relationships/hyperlink" Target="consultantplus://offline/ref=75F2017CE1643B14E900CC258D67CF1369F2062B98FB78B6F9BB20634EzFcCL" TargetMode="External"/><Relationship Id="rId18" Type="http://schemas.openxmlformats.org/officeDocument/2006/relationships/hyperlink" Target="consultantplus://offline/ref=75F2017CE1643B14E900CC258D67CF1369F2062B99FA78B6F9BB20634EFC88BB8C15B18Ez4c6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5F2017CE1643B14E900CC258D67CF1369F2062B9FFC78B6F9BB20634EFC88BB8C15B18D4ED6117Ez1cBL" TargetMode="External"/><Relationship Id="rId7" Type="http://schemas.openxmlformats.org/officeDocument/2006/relationships/hyperlink" Target="consultantplus://offline/ref=75F2017CE1643B14E900CC258D67CF1369F2022A95F078B6F9BB20634EFC88BB8C15B18D4ED6127Fz1c2L" TargetMode="External"/><Relationship Id="rId12" Type="http://schemas.openxmlformats.org/officeDocument/2006/relationships/hyperlink" Target="consultantplus://offline/ref=75F2017CE1643B14E900CC258D67CF1369F2022A95FD78B6F9BB20634EFC88BB8C15B1z8cDL" TargetMode="External"/><Relationship Id="rId17" Type="http://schemas.openxmlformats.org/officeDocument/2006/relationships/hyperlink" Target="consultantplus://offline/ref=75F2017CE1643B14E900CC258D67CF1369F2062B99FA78B6F9BB20634EFC88BB8C15B18Ez4c6L" TargetMode="External"/><Relationship Id="rId25" Type="http://schemas.openxmlformats.org/officeDocument/2006/relationships/hyperlink" Target="consultantplus://offline/ref=75F2017CE1643B14E900CC258D67CF1369F2062B99FA78B6F9BB20634EFC88BB8C15B18Ez4c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F2017CE1643B14E900CC258D67CF1369F2032898F078B6F9BB20634EFC88BB8C15B18D49D7z1c3L" TargetMode="External"/><Relationship Id="rId20" Type="http://schemas.openxmlformats.org/officeDocument/2006/relationships/hyperlink" Target="consultantplus://offline/ref=75F2017CE1643B14E900CC258D67CF1369F2022A95FD78B6F9BB20634EFC88BB8C15B1z8c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F2017CE1643B14E900CC258D67CF1369F2022A95F178B6F9BB20634EFC88BB8C15B18D4ED61078z1c1L" TargetMode="External"/><Relationship Id="rId11" Type="http://schemas.openxmlformats.org/officeDocument/2006/relationships/hyperlink" Target="consultantplus://offline/ref=75F2017CE1643B14E900CC258D67CF1369F2022A95FD78B6F9BB20634EFC88BB8C15B18D4ED61178z1cAL" TargetMode="External"/><Relationship Id="rId24" Type="http://schemas.openxmlformats.org/officeDocument/2006/relationships/hyperlink" Target="consultantplus://offline/ref=75F2017CE1643B14E900CC258D67CF1369F2062B98FB78B6F9BB20634EzFcCL" TargetMode="External"/><Relationship Id="rId5" Type="http://schemas.openxmlformats.org/officeDocument/2006/relationships/hyperlink" Target="consultantplus://offline/ref=75F2017CE1643B14E900CC258D67CF1369F2062B99FA78B6F9BB20634EFC88BB8C15B18Fz4cEL" TargetMode="External"/><Relationship Id="rId15" Type="http://schemas.openxmlformats.org/officeDocument/2006/relationships/hyperlink" Target="consultantplus://offline/ref=75F2017CE1643B14E900CC258D67CF1369F2062B99FA78B6F9BB20634EFC88BB8C15B18Fz4cDL" TargetMode="External"/><Relationship Id="rId23" Type="http://schemas.openxmlformats.org/officeDocument/2006/relationships/hyperlink" Target="consultantplus://offline/ref=75F2017CE1643B14E900CC258D67CF1369F2062B98FB78B6F9BB20634EzFcCL" TargetMode="External"/><Relationship Id="rId10" Type="http://schemas.openxmlformats.org/officeDocument/2006/relationships/hyperlink" Target="consultantplus://offline/ref=75F2017CE1643B14E900CC258D67CF1369F2062B99FA78B6F9BB20634EzFcCL" TargetMode="External"/><Relationship Id="rId19" Type="http://schemas.openxmlformats.org/officeDocument/2006/relationships/hyperlink" Target="consultantplus://offline/ref=75F2017CE1643B14E900CC258D67CF1369F2022A95FD78B6F9BB20634EFC88BB8C15B1z8cDL" TargetMode="External"/><Relationship Id="rId4" Type="http://schemas.openxmlformats.org/officeDocument/2006/relationships/hyperlink" Target="consultantplus://offline/ref=75F2017CE1643B14E900CC258D67CF1369F2072D9DF978B6F9BB20634EFC88BB8C15B188z4cCL" TargetMode="External"/><Relationship Id="rId9" Type="http://schemas.openxmlformats.org/officeDocument/2006/relationships/hyperlink" Target="consultantplus://offline/ref=75F2017CE1643B14E900CC258D67CF136AFD032B97AF2FB4A8EE2Ez6c6L" TargetMode="External"/><Relationship Id="rId14" Type="http://schemas.openxmlformats.org/officeDocument/2006/relationships/hyperlink" Target="consultantplus://offline/ref=75F2017CE1643B14E900CC258D67CF1369F2062B9FFC78B6F9BB20634EFC88BB8C15B18D4ED6117Ez1cBL" TargetMode="External"/><Relationship Id="rId22" Type="http://schemas.openxmlformats.org/officeDocument/2006/relationships/hyperlink" Target="consultantplus://offline/ref=75F2017CE1643B14E900CC258D67CF1369F2062B9FFC78B6F9BB20634EFC88BB8C15B18D4ED6117Ez1cB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5472</Words>
  <Characters>31197</Characters>
  <Application>Microsoft Office Word</Application>
  <DocSecurity>0</DocSecurity>
  <Lines>259</Lines>
  <Paragraphs>73</Paragraphs>
  <ScaleCrop>false</ScaleCrop>
  <Company>Kraftway</Company>
  <LinksUpToDate>false</LinksUpToDate>
  <CharactersWithSpaces>36596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Лада Александровна Мерекина</cp:lastModifiedBy>
  <cp:revision>1</cp:revision>
  <dcterms:created xsi:type="dcterms:W3CDTF">2015-06-09T11:28:00Z</dcterms:created>
  <dcterms:modified xsi:type="dcterms:W3CDTF">2015-06-09T11:30:00Z</dcterms:modified>
</cp:coreProperties>
</file>